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CFC25" w14:textId="77777777" w:rsidR="00B74238" w:rsidRDefault="00B74238" w:rsidP="00B74238">
      <w:pPr>
        <w:jc w:val="center"/>
        <w:rPr>
          <w:rFonts w:ascii="Elephant" w:hAnsi="Elephant"/>
          <w:sz w:val="36"/>
          <w:szCs w:val="36"/>
          <w:u w:val="single"/>
        </w:rPr>
      </w:pPr>
      <w:r>
        <w:rPr>
          <w:rFonts w:ascii="Elephant" w:hAnsi="Elephant"/>
          <w:sz w:val="36"/>
          <w:szCs w:val="36"/>
          <w:u w:val="single"/>
        </w:rPr>
        <w:t xml:space="preserve">Biopsychology </w:t>
      </w:r>
      <w:r w:rsidRPr="00F878E5">
        <w:rPr>
          <w:rFonts w:ascii="Elephant" w:hAnsi="Elephant"/>
          <w:sz w:val="36"/>
          <w:szCs w:val="36"/>
          <w:u w:val="single"/>
        </w:rPr>
        <w:t xml:space="preserve">Psychology </w:t>
      </w:r>
      <w:r w:rsidRPr="00F878E5">
        <w:rPr>
          <w:rFonts w:ascii="Elephant" w:hAnsi="Elephant"/>
          <w:sz w:val="40"/>
          <w:u w:val="single"/>
        </w:rPr>
        <w:t>Checklist</w:t>
      </w:r>
      <w:r w:rsidRPr="00F878E5">
        <w:rPr>
          <w:rFonts w:ascii="Elephant" w:hAnsi="Elephant"/>
          <w:sz w:val="36"/>
          <w:szCs w:val="36"/>
          <w:u w:val="single"/>
        </w:rPr>
        <w:t xml:space="preserve"> </w:t>
      </w:r>
    </w:p>
    <w:p w14:paraId="77C207C1" w14:textId="77777777" w:rsidR="00B74238" w:rsidRPr="005B44E8" w:rsidRDefault="00B74238" w:rsidP="00B74238">
      <w:pPr>
        <w:jc w:val="center"/>
        <w:rPr>
          <w:rFonts w:ascii="Elephant" w:hAnsi="Elephant"/>
          <w:sz w:val="14"/>
          <w:szCs w:val="36"/>
          <w:u w:val="single"/>
        </w:rPr>
      </w:pPr>
    </w:p>
    <w:tbl>
      <w:tblPr>
        <w:tblStyle w:val="TableGrid"/>
        <w:tblW w:w="10994" w:type="dxa"/>
        <w:jc w:val="center"/>
        <w:tblLook w:val="04A0" w:firstRow="1" w:lastRow="0" w:firstColumn="1" w:lastColumn="0" w:noHBand="0" w:noVBand="1"/>
      </w:tblPr>
      <w:tblGrid>
        <w:gridCol w:w="6558"/>
        <w:gridCol w:w="1390"/>
        <w:gridCol w:w="1740"/>
        <w:gridCol w:w="1306"/>
      </w:tblGrid>
      <w:tr w:rsidR="00B74238" w:rsidRPr="007D2738" w14:paraId="4E783D00" w14:textId="77777777" w:rsidTr="00A26FF1">
        <w:trPr>
          <w:trHeight w:val="622"/>
          <w:jc w:val="center"/>
        </w:trPr>
        <w:tc>
          <w:tcPr>
            <w:tcW w:w="6558" w:type="dxa"/>
            <w:vAlign w:val="center"/>
          </w:tcPr>
          <w:p w14:paraId="69B08207" w14:textId="77777777" w:rsidR="00B74238" w:rsidRPr="00F77D27" w:rsidRDefault="00B74238" w:rsidP="0083085E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Content</w:t>
            </w:r>
          </w:p>
        </w:tc>
        <w:tc>
          <w:tcPr>
            <w:tcW w:w="1390" w:type="dxa"/>
            <w:vAlign w:val="center"/>
          </w:tcPr>
          <w:p w14:paraId="33793DC1" w14:textId="77777777" w:rsidR="00B74238" w:rsidRPr="00F77D27" w:rsidRDefault="00B74238" w:rsidP="0083085E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Lesson Notes</w:t>
            </w:r>
          </w:p>
        </w:tc>
        <w:tc>
          <w:tcPr>
            <w:tcW w:w="1740" w:type="dxa"/>
            <w:vAlign w:val="center"/>
          </w:tcPr>
          <w:p w14:paraId="4D42EE94" w14:textId="77777777" w:rsidR="00B74238" w:rsidRPr="00F77D27" w:rsidRDefault="00B74238" w:rsidP="0083085E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>
              <w:rPr>
                <w:rFonts w:ascii="Elephant" w:hAnsi="Elephant"/>
                <w:sz w:val="24"/>
                <w:szCs w:val="24"/>
              </w:rPr>
              <w:t>Understood</w:t>
            </w:r>
          </w:p>
        </w:tc>
        <w:tc>
          <w:tcPr>
            <w:tcW w:w="1306" w:type="dxa"/>
            <w:vAlign w:val="center"/>
          </w:tcPr>
          <w:p w14:paraId="1BC778F6" w14:textId="77777777" w:rsidR="00B74238" w:rsidRPr="00F77D27" w:rsidRDefault="00B74238" w:rsidP="0083085E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Revised</w:t>
            </w:r>
          </w:p>
        </w:tc>
      </w:tr>
      <w:tr w:rsidR="00B74238" w:rsidRPr="007D2738" w14:paraId="1AD179BE" w14:textId="77777777" w:rsidTr="0083085E">
        <w:trPr>
          <w:trHeight w:val="1552"/>
          <w:jc w:val="center"/>
        </w:trPr>
        <w:tc>
          <w:tcPr>
            <w:tcW w:w="6558" w:type="dxa"/>
            <w:vAlign w:val="center"/>
          </w:tcPr>
          <w:p w14:paraId="1F969FE5" w14:textId="2B57F255" w:rsidR="00B74238" w:rsidRPr="00A26FF1" w:rsidRDefault="00B74238" w:rsidP="00A26FF1">
            <w:pPr>
              <w:pStyle w:val="ListParagraph"/>
              <w:spacing w:after="0" w:line="240" w:lineRule="auto"/>
              <w:ind w:left="457"/>
              <w:rPr>
                <w:rFonts w:ascii="Arial" w:hAnsi="Arial" w:cs="Arial"/>
                <w:b/>
                <w:bCs/>
                <w:sz w:val="28"/>
                <w:szCs w:val="36"/>
              </w:rPr>
            </w:pPr>
            <w:r w:rsidRPr="00B74238">
              <w:rPr>
                <w:rFonts w:ascii="Arial" w:hAnsi="Arial" w:cs="Arial"/>
                <w:b/>
                <w:bCs/>
                <w:sz w:val="28"/>
                <w:szCs w:val="36"/>
              </w:rPr>
              <w:t>Nervous system and Endocrine system</w:t>
            </w:r>
          </w:p>
          <w:p w14:paraId="75C8F559" w14:textId="62B137FA" w:rsidR="00B74238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36"/>
              </w:rPr>
            </w:pPr>
            <w:r w:rsidRPr="00F878E5">
              <w:rPr>
                <w:rFonts w:ascii="Arial" w:hAnsi="Arial" w:cs="Arial"/>
                <w:sz w:val="28"/>
                <w:szCs w:val="36"/>
              </w:rPr>
              <w:t>The divisions of the nervous system (central &amp; peripheral)</w:t>
            </w:r>
          </w:p>
          <w:p w14:paraId="39795B0F" w14:textId="77777777" w:rsidR="00B74238" w:rsidRPr="00F878E5" w:rsidRDefault="00B74238" w:rsidP="0083085E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36"/>
              </w:rPr>
            </w:pPr>
          </w:p>
          <w:p w14:paraId="7FA70E82" w14:textId="77777777" w:rsidR="00B74238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36"/>
              </w:rPr>
            </w:pPr>
            <w:r w:rsidRPr="00F878E5">
              <w:rPr>
                <w:rFonts w:ascii="Arial" w:hAnsi="Arial" w:cs="Arial"/>
                <w:sz w:val="28"/>
                <w:szCs w:val="36"/>
              </w:rPr>
              <w:t>Endocrine system, glands &amp; hormones</w:t>
            </w:r>
          </w:p>
          <w:p w14:paraId="46E49D0B" w14:textId="77777777" w:rsidR="00B74238" w:rsidRPr="00F878E5" w:rsidRDefault="00B74238" w:rsidP="0083085E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36"/>
              </w:rPr>
            </w:pPr>
          </w:p>
          <w:p w14:paraId="2A62CF09" w14:textId="33AF267C" w:rsidR="00B74238" w:rsidRPr="00A26FF1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36"/>
              </w:rPr>
            </w:pPr>
            <w:r w:rsidRPr="00F878E5">
              <w:rPr>
                <w:rFonts w:ascii="Arial" w:hAnsi="Arial" w:cs="Arial"/>
                <w:sz w:val="28"/>
                <w:szCs w:val="36"/>
              </w:rPr>
              <w:t>Fight or flight response, including adrenaline.</w:t>
            </w:r>
          </w:p>
        </w:tc>
        <w:tc>
          <w:tcPr>
            <w:tcW w:w="1390" w:type="dxa"/>
            <w:vAlign w:val="center"/>
          </w:tcPr>
          <w:p w14:paraId="2BAD65F6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362D521A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03B39115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</w:tr>
      <w:tr w:rsidR="00B74238" w:rsidRPr="007D2738" w14:paraId="4579C6C3" w14:textId="77777777" w:rsidTr="0083085E">
        <w:trPr>
          <w:trHeight w:val="2396"/>
          <w:jc w:val="center"/>
        </w:trPr>
        <w:tc>
          <w:tcPr>
            <w:tcW w:w="6558" w:type="dxa"/>
            <w:vAlign w:val="center"/>
          </w:tcPr>
          <w:p w14:paraId="235A6C9B" w14:textId="67F876AD" w:rsidR="00B74238" w:rsidRPr="00A26FF1" w:rsidRDefault="00A26FF1" w:rsidP="00A26FF1">
            <w:pPr>
              <w:pStyle w:val="ListParagraph"/>
              <w:spacing w:after="0" w:line="240" w:lineRule="auto"/>
              <w:ind w:left="599"/>
              <w:rPr>
                <w:rFonts w:ascii="Arial" w:hAnsi="Arial" w:cs="Arial"/>
                <w:b/>
                <w:bCs/>
                <w:sz w:val="28"/>
                <w:szCs w:val="36"/>
              </w:rPr>
            </w:pPr>
            <w:r w:rsidRPr="00A26FF1">
              <w:rPr>
                <w:rFonts w:ascii="Arial" w:hAnsi="Arial" w:cs="Arial"/>
                <w:b/>
                <w:bCs/>
                <w:sz w:val="28"/>
                <w:szCs w:val="36"/>
              </w:rPr>
              <w:t>Neurons and synaptic transmission</w:t>
            </w:r>
          </w:p>
          <w:p w14:paraId="713840D1" w14:textId="4E9ACA94" w:rsidR="00B74238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36"/>
              </w:rPr>
            </w:pPr>
            <w:r w:rsidRPr="00F878E5">
              <w:rPr>
                <w:rFonts w:ascii="Arial" w:hAnsi="Arial" w:cs="Arial"/>
                <w:sz w:val="28"/>
                <w:szCs w:val="36"/>
              </w:rPr>
              <w:t>Structure &amp; function of sensory, relay and motor neurons</w:t>
            </w:r>
          </w:p>
          <w:p w14:paraId="161B871E" w14:textId="77777777" w:rsidR="00B74238" w:rsidRPr="00F878E5" w:rsidRDefault="00B74238" w:rsidP="0083085E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36"/>
              </w:rPr>
            </w:pPr>
          </w:p>
          <w:p w14:paraId="658CD7DB" w14:textId="0FC4AB29" w:rsidR="00B74238" w:rsidRPr="00A26FF1" w:rsidRDefault="00B74238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36"/>
              </w:rPr>
            </w:pPr>
            <w:r w:rsidRPr="00F878E5">
              <w:rPr>
                <w:rFonts w:ascii="Arial" w:hAnsi="Arial" w:cs="Arial"/>
                <w:sz w:val="28"/>
                <w:szCs w:val="36"/>
              </w:rPr>
              <w:t>Synaptic Transmission (ref to neurotransmitters, excitation &amp; inhibition)</w:t>
            </w:r>
          </w:p>
        </w:tc>
        <w:tc>
          <w:tcPr>
            <w:tcW w:w="1390" w:type="dxa"/>
            <w:vAlign w:val="center"/>
          </w:tcPr>
          <w:p w14:paraId="6741D070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62E63765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4E80E4F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</w:tr>
      <w:tr w:rsidR="00B74238" w:rsidRPr="007D2738" w14:paraId="0428A174" w14:textId="77777777" w:rsidTr="0083085E">
        <w:trPr>
          <w:trHeight w:val="1693"/>
          <w:jc w:val="center"/>
        </w:trPr>
        <w:tc>
          <w:tcPr>
            <w:tcW w:w="6558" w:type="dxa"/>
            <w:vAlign w:val="center"/>
          </w:tcPr>
          <w:p w14:paraId="60F6289F" w14:textId="41EDB5D8" w:rsidR="00A26FF1" w:rsidRPr="00A26FF1" w:rsidRDefault="00A26FF1" w:rsidP="00A26FF1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6F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The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structure and </w:t>
            </w:r>
            <w:r w:rsidRPr="00A26FF1">
              <w:rPr>
                <w:rFonts w:ascii="Arial" w:hAnsi="Arial" w:cs="Arial"/>
                <w:b/>
                <w:bCs/>
                <w:sz w:val="28"/>
                <w:szCs w:val="28"/>
              </w:rPr>
              <w:t>function of the brain</w:t>
            </w:r>
          </w:p>
          <w:p w14:paraId="6BCB0D6A" w14:textId="5A04DC2A" w:rsidR="00B74238" w:rsidRPr="000634BF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0634BF">
              <w:rPr>
                <w:rFonts w:ascii="Arial" w:hAnsi="Arial" w:cs="Arial"/>
                <w:sz w:val="28"/>
                <w:szCs w:val="28"/>
              </w:rPr>
              <w:t>Localisation of functions in the brain &amp; hemispheric lateralisation</w:t>
            </w:r>
          </w:p>
          <w:p w14:paraId="67CE8EE5" w14:textId="77777777" w:rsidR="00B74238" w:rsidRPr="000634BF" w:rsidRDefault="00B74238" w:rsidP="0083085E">
            <w:pPr>
              <w:pStyle w:val="ListParagraph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7A4CDCE7" w14:textId="77777777" w:rsidR="00B74238" w:rsidRDefault="00B74238" w:rsidP="00B74238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0634BF">
              <w:rPr>
                <w:rFonts w:ascii="Arial" w:hAnsi="Arial" w:cs="Arial"/>
                <w:sz w:val="28"/>
                <w:szCs w:val="28"/>
              </w:rPr>
              <w:t>Motor, somatosensory, visual, auditory and language centres</w:t>
            </w:r>
          </w:p>
          <w:p w14:paraId="71C37177" w14:textId="77777777" w:rsidR="00B74238" w:rsidRPr="009D665B" w:rsidRDefault="00B74238" w:rsidP="0083085E">
            <w:pPr>
              <w:pStyle w:val="ListParagraph"/>
              <w:rPr>
                <w:rFonts w:ascii="Arial" w:hAnsi="Arial" w:cs="Arial"/>
                <w:sz w:val="28"/>
                <w:szCs w:val="28"/>
              </w:rPr>
            </w:pPr>
          </w:p>
          <w:p w14:paraId="71E4E3A1" w14:textId="77777777" w:rsidR="00B74238" w:rsidRPr="000634BF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Split-brain research into hemispheric lateralisation – Sperry and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Gazzinga</w:t>
            </w:r>
            <w:proofErr w:type="spellEnd"/>
          </w:p>
          <w:p w14:paraId="74FD8C00" w14:textId="77777777" w:rsidR="00B74238" w:rsidRPr="000634BF" w:rsidRDefault="00B74238" w:rsidP="0083085E">
            <w:pPr>
              <w:pStyle w:val="ListParagraph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7994D9BB" w14:textId="363F0F7C" w:rsidR="00B74238" w:rsidRPr="00A26FF1" w:rsidRDefault="00B74238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0634BF">
              <w:rPr>
                <w:rFonts w:ascii="Arial" w:hAnsi="Arial" w:cs="Arial"/>
                <w:sz w:val="28"/>
                <w:szCs w:val="28"/>
              </w:rPr>
              <w:t xml:space="preserve">Plasticity &amp; </w:t>
            </w:r>
            <w:r>
              <w:rPr>
                <w:rFonts w:ascii="Arial" w:hAnsi="Arial" w:cs="Arial"/>
                <w:sz w:val="28"/>
                <w:szCs w:val="28"/>
              </w:rPr>
              <w:t xml:space="preserve">functional </w:t>
            </w:r>
            <w:r w:rsidRPr="000634BF">
              <w:rPr>
                <w:rFonts w:ascii="Arial" w:hAnsi="Arial" w:cs="Arial"/>
                <w:sz w:val="28"/>
                <w:szCs w:val="28"/>
              </w:rPr>
              <w:t>recovery after trauma</w:t>
            </w:r>
          </w:p>
        </w:tc>
        <w:tc>
          <w:tcPr>
            <w:tcW w:w="1390" w:type="dxa"/>
            <w:vAlign w:val="center"/>
          </w:tcPr>
          <w:p w14:paraId="5E71C21C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4D308AA8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A442ABE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</w:tr>
      <w:tr w:rsidR="00A26FF1" w:rsidRPr="007D2738" w14:paraId="098353D9" w14:textId="77777777" w:rsidTr="0083085E">
        <w:trPr>
          <w:trHeight w:val="1693"/>
          <w:jc w:val="center"/>
        </w:trPr>
        <w:tc>
          <w:tcPr>
            <w:tcW w:w="6558" w:type="dxa"/>
            <w:vAlign w:val="center"/>
          </w:tcPr>
          <w:p w14:paraId="246F020B" w14:textId="576607FE" w:rsidR="00A26FF1" w:rsidRDefault="00A26FF1" w:rsidP="00A26FF1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Ways of studying the brain</w:t>
            </w:r>
          </w:p>
          <w:p w14:paraId="4BF88B4F" w14:textId="6081BE37" w:rsidR="00A26FF1" w:rsidRDefault="00A26FF1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FMRI (functional magnetic resonance imaging)</w:t>
            </w:r>
          </w:p>
          <w:p w14:paraId="0BA7215D" w14:textId="77777777" w:rsidR="00A26FF1" w:rsidRDefault="00A26FF1" w:rsidP="00A26FF1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0E89732A" w14:textId="143EC574" w:rsidR="00A26FF1" w:rsidRDefault="00A26FF1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EEG (electroencephalogram)</w:t>
            </w:r>
          </w:p>
          <w:p w14:paraId="4729AEC9" w14:textId="77777777" w:rsidR="00A26FF1" w:rsidRPr="00A26FF1" w:rsidRDefault="00A26FF1" w:rsidP="00A26FF1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4E5652CF" w14:textId="3F2B7111" w:rsidR="00A26FF1" w:rsidRDefault="00A26FF1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ERP (event related potential)</w:t>
            </w:r>
          </w:p>
          <w:p w14:paraId="69ED3839" w14:textId="77777777" w:rsidR="00A26FF1" w:rsidRDefault="00A26FF1" w:rsidP="00A26FF1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08DC1DDF" w14:textId="0B1CA712" w:rsidR="00A26FF1" w:rsidRPr="00A26FF1" w:rsidRDefault="00A26FF1" w:rsidP="00A26F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Post-mortem examinations</w:t>
            </w:r>
          </w:p>
        </w:tc>
        <w:tc>
          <w:tcPr>
            <w:tcW w:w="1390" w:type="dxa"/>
            <w:vAlign w:val="center"/>
          </w:tcPr>
          <w:p w14:paraId="7F72B75E" w14:textId="77777777" w:rsidR="00A26FF1" w:rsidRPr="00F77D27" w:rsidRDefault="00A26FF1" w:rsidP="0083085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6EF19CAA" w14:textId="77777777" w:rsidR="00A26FF1" w:rsidRPr="00F77D27" w:rsidRDefault="00A26FF1" w:rsidP="0083085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461407FD" w14:textId="77777777" w:rsidR="00A26FF1" w:rsidRPr="00F77D27" w:rsidRDefault="00A26FF1" w:rsidP="0083085E">
            <w:pPr>
              <w:rPr>
                <w:sz w:val="24"/>
                <w:szCs w:val="24"/>
              </w:rPr>
            </w:pPr>
          </w:p>
        </w:tc>
      </w:tr>
      <w:tr w:rsidR="00B74238" w:rsidRPr="007D2738" w14:paraId="1D680CDD" w14:textId="77777777" w:rsidTr="00A26FF1">
        <w:trPr>
          <w:trHeight w:val="1120"/>
          <w:jc w:val="center"/>
        </w:trPr>
        <w:tc>
          <w:tcPr>
            <w:tcW w:w="6558" w:type="dxa"/>
            <w:vAlign w:val="center"/>
          </w:tcPr>
          <w:p w14:paraId="2579F3E5" w14:textId="1D2EDB55" w:rsidR="00A26FF1" w:rsidRPr="00A26FF1" w:rsidRDefault="00A26FF1" w:rsidP="00A26FF1">
            <w:pPr>
              <w:pStyle w:val="ListParagraph"/>
              <w:spacing w:after="0" w:line="240" w:lineRule="auto"/>
              <w:ind w:left="1440" w:hanging="84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6FF1">
              <w:rPr>
                <w:rFonts w:ascii="Arial" w:hAnsi="Arial" w:cs="Arial"/>
                <w:b/>
                <w:bCs/>
                <w:sz w:val="28"/>
                <w:szCs w:val="28"/>
              </w:rPr>
              <w:t>Biological rhythms</w:t>
            </w:r>
          </w:p>
          <w:p w14:paraId="25C69E3B" w14:textId="1F233A22" w:rsidR="00B74238" w:rsidRDefault="00B74238" w:rsidP="00B74238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0634BF">
              <w:rPr>
                <w:rFonts w:ascii="Arial" w:hAnsi="Arial" w:cs="Arial"/>
                <w:sz w:val="28"/>
                <w:szCs w:val="28"/>
              </w:rPr>
              <w:t>Biological Rhythms: Circadian</w:t>
            </w:r>
            <w:r>
              <w:rPr>
                <w:rFonts w:ascii="Arial" w:hAnsi="Arial" w:cs="Arial"/>
                <w:sz w:val="28"/>
                <w:szCs w:val="28"/>
              </w:rPr>
              <w:t xml:space="preserve"> Rhythms </w:t>
            </w:r>
          </w:p>
          <w:p w14:paraId="4FB11506" w14:textId="77777777" w:rsidR="00B74238" w:rsidRDefault="00B74238" w:rsidP="0083085E">
            <w:pPr>
              <w:pStyle w:val="ListParagraph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57806DFB" w14:textId="77777777" w:rsidR="00B74238" w:rsidRDefault="00B74238" w:rsidP="00B74238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0634BF">
              <w:rPr>
                <w:rFonts w:ascii="Arial" w:hAnsi="Arial" w:cs="Arial"/>
                <w:sz w:val="28"/>
                <w:szCs w:val="28"/>
              </w:rPr>
              <w:t>nfradian</w:t>
            </w:r>
            <w:proofErr w:type="spellEnd"/>
            <w:r w:rsidRPr="000634B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rhythms </w:t>
            </w:r>
            <w:r w:rsidRPr="000634BF">
              <w:rPr>
                <w:rFonts w:ascii="Arial" w:hAnsi="Arial" w:cs="Arial"/>
                <w:sz w:val="28"/>
                <w:szCs w:val="28"/>
              </w:rPr>
              <w:t>and ultradian</w:t>
            </w:r>
            <w:r>
              <w:rPr>
                <w:rFonts w:ascii="Arial" w:hAnsi="Arial" w:cs="Arial"/>
                <w:sz w:val="28"/>
                <w:szCs w:val="28"/>
              </w:rPr>
              <w:t xml:space="preserve"> rhythms</w:t>
            </w:r>
            <w:r w:rsidRPr="000634BF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508181D" w14:textId="77777777" w:rsidR="00B74238" w:rsidRDefault="00B74238" w:rsidP="0083085E">
            <w:pPr>
              <w:pStyle w:val="ListParagraph"/>
              <w:ind w:left="1440"/>
              <w:rPr>
                <w:rFonts w:ascii="Arial" w:hAnsi="Arial" w:cs="Arial"/>
                <w:sz w:val="28"/>
                <w:szCs w:val="28"/>
              </w:rPr>
            </w:pPr>
          </w:p>
          <w:p w14:paraId="5291F9E2" w14:textId="77777777" w:rsidR="00B74238" w:rsidRPr="009D665B" w:rsidRDefault="00B74238" w:rsidP="008308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D665B">
              <w:rPr>
                <w:rFonts w:ascii="Arial" w:hAnsi="Arial" w:cs="Arial"/>
                <w:sz w:val="28"/>
                <w:szCs w:val="28"/>
              </w:rPr>
              <w:lastRenderedPageBreak/>
              <w:t>The effect of endogenous pacemakers and exogenous zeitgebers on the sleep/wake cycle</w:t>
            </w:r>
          </w:p>
        </w:tc>
        <w:tc>
          <w:tcPr>
            <w:tcW w:w="1390" w:type="dxa"/>
            <w:vAlign w:val="center"/>
          </w:tcPr>
          <w:p w14:paraId="452C3BED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4D03D15B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6837D3B" w14:textId="77777777" w:rsidR="00B74238" w:rsidRPr="00F77D27" w:rsidRDefault="00B74238" w:rsidP="0083085E">
            <w:pPr>
              <w:rPr>
                <w:sz w:val="24"/>
                <w:szCs w:val="24"/>
              </w:rPr>
            </w:pPr>
          </w:p>
        </w:tc>
      </w:tr>
    </w:tbl>
    <w:p w14:paraId="449B423A" w14:textId="429AB844" w:rsidR="00833122" w:rsidRDefault="00A26FF1" w:rsidP="00833122">
      <w:pPr>
        <w:rPr>
          <w:sz w:val="28"/>
          <w:szCs w:val="36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0B470196" wp14:editId="7AE918AD">
                <wp:simplePos x="0" y="0"/>
                <wp:positionH relativeFrom="column">
                  <wp:posOffset>-91440</wp:posOffset>
                </wp:positionH>
                <wp:positionV relativeFrom="paragraph">
                  <wp:posOffset>196215</wp:posOffset>
                </wp:positionV>
                <wp:extent cx="2864485" cy="7673340"/>
                <wp:effectExtent l="0" t="0" r="0" b="381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4485" cy="7673340"/>
                          <a:chOff x="-91440" y="-383856"/>
                          <a:chExt cx="2865120" cy="6956625"/>
                        </a:xfrm>
                      </wpg:grpSpPr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51465" y="-383856"/>
                            <a:ext cx="2647315" cy="394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C95EF2" w14:textId="77777777" w:rsidR="00833122" w:rsidRPr="00266BEA" w:rsidRDefault="00833122" w:rsidP="00833122">
                              <w:pPr>
                                <w:jc w:val="center"/>
                                <w:rPr>
                                  <w:rFonts w:ascii="Elephant" w:hAnsi="Elephant" w:cs="Arial"/>
                                  <w:sz w:val="44"/>
                                  <w:u w:val="single"/>
                                </w:rPr>
                              </w:pPr>
                              <w:r w:rsidRPr="00266BEA">
                                <w:rPr>
                                  <w:rFonts w:ascii="Elephant" w:hAnsi="Elephant" w:cs="Arial"/>
                                  <w:sz w:val="32"/>
                                  <w:u w:val="single"/>
                                </w:rPr>
                                <w:t>Key Words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91440" y="34671"/>
                            <a:ext cx="1447802" cy="6500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E97117" w14:textId="77777777" w:rsidR="00833122" w:rsidRPr="00266BEA" w:rsidRDefault="00833122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Autonomic nervous system</w:t>
                              </w:r>
                            </w:p>
                            <w:p w14:paraId="0CA4663C" w14:textId="77777777" w:rsidR="00833122" w:rsidRDefault="00833122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Central nervous system</w:t>
                              </w:r>
                            </w:p>
                            <w:p w14:paraId="19F2CE69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Somatic nervous system</w:t>
                              </w:r>
                            </w:p>
                            <w:p w14:paraId="12E557FB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Peripheral nervous system</w:t>
                              </w:r>
                            </w:p>
                            <w:p w14:paraId="036CF6C1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Neurotransmitter</w:t>
                              </w:r>
                            </w:p>
                            <w:p w14:paraId="0642F0EE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Neurons</w:t>
                              </w:r>
                            </w:p>
                            <w:p w14:paraId="51219162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Glands</w:t>
                              </w:r>
                            </w:p>
                            <w:p w14:paraId="0FD33BEA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Synapse</w:t>
                              </w:r>
                            </w:p>
                            <w:p w14:paraId="35AE3548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Endocrine system</w:t>
                              </w:r>
                            </w:p>
                            <w:p w14:paraId="773EEA9D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Pituitary gland</w:t>
                              </w:r>
                            </w:p>
                            <w:p w14:paraId="43BB729C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Hormones</w:t>
                              </w:r>
                            </w:p>
                            <w:p w14:paraId="0928A1F8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Fight or flight</w:t>
                              </w:r>
                            </w:p>
                            <w:p w14:paraId="76DA4BA8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Synaptic transmission</w:t>
                              </w:r>
                            </w:p>
                            <w:p w14:paraId="2F955E73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Relay</w:t>
                              </w:r>
                            </w:p>
                            <w:p w14:paraId="10552358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Motor</w:t>
                              </w:r>
                            </w:p>
                            <w:p w14:paraId="2D3997F9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Sensory</w:t>
                              </w:r>
                            </w:p>
                            <w:p w14:paraId="1587FD5B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Excitation/inhibition</w:t>
                              </w:r>
                            </w:p>
                            <w:p w14:paraId="1D0F53FE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Summation</w:t>
                              </w:r>
                            </w:p>
                            <w:p w14:paraId="7015F922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Action potential</w:t>
                              </w:r>
                            </w:p>
                            <w:p w14:paraId="16038098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EEG</w:t>
                              </w:r>
                            </w:p>
                            <w:p w14:paraId="1F6908C9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fMRI</w:t>
                              </w:r>
                            </w:p>
                            <w:p w14:paraId="1B82B806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ERP</w:t>
                              </w:r>
                            </w:p>
                            <w:p w14:paraId="00DA9015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Post mortem</w:t>
                              </w:r>
                            </w:p>
                            <w:p w14:paraId="5BD61732" w14:textId="77777777" w:rsidR="00E600F3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3F44C164" w14:textId="77777777" w:rsidR="00E600F3" w:rsidRPr="00266BEA" w:rsidRDefault="00E600F3" w:rsidP="00E600F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4BBBF1AB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04330CE2" w14:textId="77777777" w:rsidR="00E600F3" w:rsidRPr="00266BEA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41121" y="49451"/>
                            <a:ext cx="1432559" cy="6523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4D4F62" w14:textId="77777777" w:rsidR="00833122" w:rsidRDefault="00833122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Localisation</w:t>
                              </w:r>
                            </w:p>
                            <w:p w14:paraId="11EB4E6D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Motor</w:t>
                              </w:r>
                            </w:p>
                            <w:p w14:paraId="0B2C6DB0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Somatosensory</w:t>
                              </w:r>
                            </w:p>
                            <w:p w14:paraId="4278B45B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Auditory</w:t>
                              </w:r>
                            </w:p>
                            <w:p w14:paraId="2BABE279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Visual</w:t>
                              </w:r>
                            </w:p>
                            <w:p w14:paraId="7C1C0682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Broca</w:t>
                              </w:r>
                            </w:p>
                            <w:p w14:paraId="5A329F2A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Wernicke</w:t>
                              </w:r>
                            </w:p>
                            <w:p w14:paraId="6310E480" w14:textId="77777777" w:rsidR="00554136" w:rsidRDefault="00554136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Brain scans</w:t>
                              </w:r>
                            </w:p>
                            <w:p w14:paraId="1A1ADEF7" w14:textId="77777777" w:rsidR="00554136" w:rsidRDefault="00554136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Case studies</w:t>
                              </w:r>
                            </w:p>
                            <w:p w14:paraId="13E862C1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Split-brain</w:t>
                              </w:r>
                            </w:p>
                            <w:p w14:paraId="5521425B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RVF/LVF</w:t>
                              </w:r>
                            </w:p>
                            <w:p w14:paraId="77FB7865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Lateralisation</w:t>
                              </w:r>
                            </w:p>
                            <w:p w14:paraId="0546A4A5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Plasticity</w:t>
                              </w:r>
                            </w:p>
                            <w:p w14:paraId="0226FB6D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Functional recovery</w:t>
                              </w:r>
                            </w:p>
                            <w:p w14:paraId="2C8841E4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Grey matter</w:t>
                              </w:r>
                            </w:p>
                            <w:p w14:paraId="025491A4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Neuronal unmasking</w:t>
                              </w:r>
                            </w:p>
                            <w:p w14:paraId="0163E17A" w14:textId="77777777" w:rsidR="00833122" w:rsidRDefault="00833122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66BEA">
                                <w:rPr>
                                  <w:rFonts w:ascii="Arial" w:hAnsi="Arial" w:cs="Arial"/>
                                </w:rPr>
                                <w:t>Circadian rhythm</w:t>
                              </w:r>
                            </w:p>
                            <w:p w14:paraId="6FCDAED5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SCN</w:t>
                              </w:r>
                            </w:p>
                            <w:p w14:paraId="40B903FB" w14:textId="77777777" w:rsidR="00554136" w:rsidRDefault="00554136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Pineal gland</w:t>
                              </w:r>
                            </w:p>
                            <w:p w14:paraId="14DA7C7E" w14:textId="77777777" w:rsidR="00E600F3" w:rsidRPr="00266BEA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Light</w:t>
                              </w:r>
                            </w:p>
                            <w:p w14:paraId="1CE6AC1E" w14:textId="77777777" w:rsidR="00833122" w:rsidRDefault="00833122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proofErr w:type="spellStart"/>
                              <w:r w:rsidRPr="00266BEA">
                                <w:rPr>
                                  <w:rFonts w:ascii="Arial" w:hAnsi="Arial" w:cs="Arial"/>
                                </w:rPr>
                                <w:t>Infradian</w:t>
                              </w:r>
                              <w:proofErr w:type="spellEnd"/>
                              <w:r w:rsidRPr="00266BEA">
                                <w:rPr>
                                  <w:rFonts w:ascii="Arial" w:hAnsi="Arial" w:cs="Arial"/>
                                </w:rPr>
                                <w:t xml:space="preserve"> rhythms</w:t>
                              </w:r>
                            </w:p>
                            <w:p w14:paraId="5865B32B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Ultradian rhythms</w:t>
                              </w:r>
                            </w:p>
                            <w:p w14:paraId="50976245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Menstrual cycle</w:t>
                              </w:r>
                            </w:p>
                            <w:p w14:paraId="5AA1CF40" w14:textId="77777777" w:rsidR="00554136" w:rsidRDefault="00554136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Sleep stages</w:t>
                              </w:r>
                            </w:p>
                            <w:p w14:paraId="0C98B075" w14:textId="77777777" w:rsidR="00E600F3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EPs/EZs</w:t>
                              </w:r>
                            </w:p>
                            <w:p w14:paraId="58B622B0" w14:textId="77777777" w:rsidR="00E600F3" w:rsidRPr="00266BEA" w:rsidRDefault="00E600F3" w:rsidP="0083312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470196" id="Group 22" o:spid="_x0000_s1026" style="position:absolute;margin-left:-7.2pt;margin-top:15.45pt;width:225.55pt;height:604.2pt;z-index:251664896;mso-width-relative:margin;mso-height-relative:margin" coordorigin="-914,-3838" coordsize="28651,69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-514;top:-3838;width:26472;height:3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63C95EF2" w14:textId="77777777" w:rsidR="00833122" w:rsidRPr="00266BEA" w:rsidRDefault="00833122" w:rsidP="00833122">
                        <w:pPr>
                          <w:jc w:val="center"/>
                          <w:rPr>
                            <w:rFonts w:ascii="Elephant" w:hAnsi="Elephant" w:cs="Arial"/>
                            <w:sz w:val="44"/>
                            <w:u w:val="single"/>
                          </w:rPr>
                        </w:pPr>
                        <w:r w:rsidRPr="00266BEA">
                          <w:rPr>
                            <w:rFonts w:ascii="Elephant" w:hAnsi="Elephant" w:cs="Arial"/>
                            <w:sz w:val="32"/>
                            <w:u w:val="single"/>
                          </w:rPr>
                          <w:t>Key Words</w:t>
                        </w:r>
                      </w:p>
                    </w:txbxContent>
                  </v:textbox>
                </v:shape>
                <v:shape id="_x0000_s1028" type="#_x0000_t202" style="position:absolute;left:-914;top:346;width:14477;height:65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6EE97117" w14:textId="77777777" w:rsidR="00833122" w:rsidRPr="00266BEA" w:rsidRDefault="00833122" w:rsidP="00833122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Autonomic nervous system</w:t>
                        </w:r>
                      </w:p>
                      <w:p w14:paraId="0CA4663C" w14:textId="77777777" w:rsidR="00833122" w:rsidRDefault="00833122" w:rsidP="00833122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Central nervous system</w:t>
                        </w:r>
                      </w:p>
                      <w:p w14:paraId="19F2CE69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Somatic nervous system</w:t>
                        </w:r>
                      </w:p>
                      <w:p w14:paraId="12E557FB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Peripheral nervous system</w:t>
                        </w:r>
                      </w:p>
                      <w:p w14:paraId="036CF6C1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Neurotransmitter</w:t>
                        </w:r>
                      </w:p>
                      <w:p w14:paraId="0642F0EE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Neurons</w:t>
                        </w:r>
                      </w:p>
                      <w:p w14:paraId="51219162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Glands</w:t>
                        </w:r>
                      </w:p>
                      <w:p w14:paraId="0FD33BEA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Synapse</w:t>
                        </w:r>
                      </w:p>
                      <w:p w14:paraId="35AE3548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Endocrine system</w:t>
                        </w:r>
                      </w:p>
                      <w:p w14:paraId="773EEA9D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Pituitary gland</w:t>
                        </w:r>
                      </w:p>
                      <w:p w14:paraId="43BB729C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Hormones</w:t>
                        </w:r>
                      </w:p>
                      <w:p w14:paraId="0928A1F8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Fight or flight</w:t>
                        </w:r>
                      </w:p>
                      <w:p w14:paraId="76DA4BA8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Synaptic transmission</w:t>
                        </w:r>
                      </w:p>
                      <w:p w14:paraId="2F955E73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Relay</w:t>
                        </w:r>
                      </w:p>
                      <w:p w14:paraId="10552358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Motor</w:t>
                        </w:r>
                      </w:p>
                      <w:p w14:paraId="2D3997F9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Sensory</w:t>
                        </w:r>
                      </w:p>
                      <w:p w14:paraId="1587FD5B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Excitation/inhibition</w:t>
                        </w:r>
                      </w:p>
                      <w:p w14:paraId="1D0F53FE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Summation</w:t>
                        </w:r>
                      </w:p>
                      <w:p w14:paraId="7015F922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Action potential</w:t>
                        </w:r>
                      </w:p>
                      <w:p w14:paraId="16038098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EEG</w:t>
                        </w:r>
                      </w:p>
                      <w:p w14:paraId="1F6908C9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fMRI</w:t>
                        </w:r>
                      </w:p>
                      <w:p w14:paraId="1B82B806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ERP</w:t>
                        </w:r>
                      </w:p>
                      <w:p w14:paraId="00DA9015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Post mortem</w:t>
                        </w:r>
                      </w:p>
                      <w:p w14:paraId="5BD61732" w14:textId="77777777" w:rsidR="00E600F3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3F44C164" w14:textId="77777777" w:rsidR="00E600F3" w:rsidRPr="00266BEA" w:rsidRDefault="00E600F3" w:rsidP="00E600F3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4BBBF1AB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</w:p>
                      <w:p w14:paraId="04330CE2" w14:textId="77777777" w:rsidR="00E600F3" w:rsidRPr="00266BEA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shape id="_x0000_s1029" type="#_x0000_t202" style="position:absolute;left:13411;top:494;width:14325;height:65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554D4F62" w14:textId="77777777" w:rsidR="00833122" w:rsidRDefault="00833122" w:rsidP="00833122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Localisation</w:t>
                        </w:r>
                      </w:p>
                      <w:p w14:paraId="11EB4E6D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Motor</w:t>
                        </w:r>
                      </w:p>
                      <w:p w14:paraId="0B2C6DB0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Somatosensory</w:t>
                        </w:r>
                      </w:p>
                      <w:p w14:paraId="4278B45B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Auditory</w:t>
                        </w:r>
                      </w:p>
                      <w:p w14:paraId="2BABE279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Visual</w:t>
                        </w:r>
                      </w:p>
                      <w:p w14:paraId="7C1C0682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Broca</w:t>
                        </w:r>
                      </w:p>
                      <w:p w14:paraId="5A329F2A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Wernicke</w:t>
                        </w:r>
                      </w:p>
                      <w:p w14:paraId="6310E480" w14:textId="77777777" w:rsidR="00554136" w:rsidRDefault="00554136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Brain scans</w:t>
                        </w:r>
                      </w:p>
                      <w:p w14:paraId="1A1ADEF7" w14:textId="77777777" w:rsidR="00554136" w:rsidRDefault="00554136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Case studies</w:t>
                        </w:r>
                      </w:p>
                      <w:p w14:paraId="13E862C1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Split-brain</w:t>
                        </w:r>
                      </w:p>
                      <w:p w14:paraId="5521425B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RVF/LVF</w:t>
                        </w:r>
                      </w:p>
                      <w:p w14:paraId="77FB7865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Lateralisation</w:t>
                        </w:r>
                      </w:p>
                      <w:p w14:paraId="0546A4A5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Plasticity</w:t>
                        </w:r>
                      </w:p>
                      <w:p w14:paraId="0226FB6D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Functional recovery</w:t>
                        </w:r>
                      </w:p>
                      <w:p w14:paraId="2C8841E4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Grey matter</w:t>
                        </w:r>
                      </w:p>
                      <w:p w14:paraId="025491A4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Neuronal unmasking</w:t>
                        </w:r>
                      </w:p>
                      <w:p w14:paraId="0163E17A" w14:textId="77777777" w:rsidR="00833122" w:rsidRDefault="00833122" w:rsidP="00833122">
                        <w:pPr>
                          <w:rPr>
                            <w:rFonts w:ascii="Arial" w:hAnsi="Arial" w:cs="Arial"/>
                          </w:rPr>
                        </w:pPr>
                        <w:r w:rsidRPr="00266BEA">
                          <w:rPr>
                            <w:rFonts w:ascii="Arial" w:hAnsi="Arial" w:cs="Arial"/>
                          </w:rPr>
                          <w:t>Circadian rhythm</w:t>
                        </w:r>
                      </w:p>
                      <w:p w14:paraId="6FCDAED5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SCN</w:t>
                        </w:r>
                      </w:p>
                      <w:p w14:paraId="40B903FB" w14:textId="77777777" w:rsidR="00554136" w:rsidRDefault="00554136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Pineal gland</w:t>
                        </w:r>
                      </w:p>
                      <w:p w14:paraId="14DA7C7E" w14:textId="77777777" w:rsidR="00E600F3" w:rsidRPr="00266BEA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Light</w:t>
                        </w:r>
                      </w:p>
                      <w:p w14:paraId="1CE6AC1E" w14:textId="77777777" w:rsidR="00833122" w:rsidRDefault="00833122" w:rsidP="00833122">
                        <w:pPr>
                          <w:rPr>
                            <w:rFonts w:ascii="Arial" w:hAnsi="Arial" w:cs="Arial"/>
                          </w:rPr>
                        </w:pPr>
                        <w:proofErr w:type="spellStart"/>
                        <w:r w:rsidRPr="00266BEA">
                          <w:rPr>
                            <w:rFonts w:ascii="Arial" w:hAnsi="Arial" w:cs="Arial"/>
                          </w:rPr>
                          <w:t>Infradian</w:t>
                        </w:r>
                        <w:proofErr w:type="spellEnd"/>
                        <w:r w:rsidRPr="00266BEA">
                          <w:rPr>
                            <w:rFonts w:ascii="Arial" w:hAnsi="Arial" w:cs="Arial"/>
                          </w:rPr>
                          <w:t xml:space="preserve"> rhythms</w:t>
                        </w:r>
                      </w:p>
                      <w:p w14:paraId="5865B32B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Ultradian rhythms</w:t>
                        </w:r>
                      </w:p>
                      <w:p w14:paraId="50976245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Menstrual cycle</w:t>
                        </w:r>
                      </w:p>
                      <w:p w14:paraId="5AA1CF40" w14:textId="77777777" w:rsidR="00554136" w:rsidRDefault="00554136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Sleep stages</w:t>
                        </w:r>
                      </w:p>
                      <w:p w14:paraId="0C98B075" w14:textId="77777777" w:rsidR="00E600F3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EPs/EZs</w:t>
                        </w:r>
                      </w:p>
                      <w:p w14:paraId="58B622B0" w14:textId="77777777" w:rsidR="00E600F3" w:rsidRPr="00266BEA" w:rsidRDefault="00E600F3" w:rsidP="00833122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6A1458" wp14:editId="5D5E27DF">
                <wp:simplePos x="0" y="0"/>
                <wp:positionH relativeFrom="margin">
                  <wp:posOffset>3695700</wp:posOffset>
                </wp:positionH>
                <wp:positionV relativeFrom="paragraph">
                  <wp:posOffset>160655</wp:posOffset>
                </wp:positionV>
                <wp:extent cx="2790190" cy="7665720"/>
                <wp:effectExtent l="19050" t="19050" r="10160" b="1143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190" cy="7665720"/>
                        </a:xfrm>
                        <a:prstGeom prst="roundRect">
                          <a:avLst>
                            <a:gd name="adj" fmla="val 2835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C45B6C" id="Rounded Rectangle 18" o:spid="_x0000_s1026" style="position:absolute;margin-left:291pt;margin-top:12.65pt;width:219.7pt;height:603.6pt;z-index:2516587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8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" filled="f" strokecolor="black [3213]" strokeweight="2.25pt"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71B2722" wp14:editId="20875D3C">
                <wp:simplePos x="0" y="0"/>
                <wp:positionH relativeFrom="column">
                  <wp:posOffset>-121920</wp:posOffset>
                </wp:positionH>
                <wp:positionV relativeFrom="paragraph">
                  <wp:posOffset>130175</wp:posOffset>
                </wp:positionV>
                <wp:extent cx="2790190" cy="7703820"/>
                <wp:effectExtent l="19050" t="19050" r="10160" b="1143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190" cy="7703820"/>
                        </a:xfrm>
                        <a:prstGeom prst="roundRect">
                          <a:avLst>
                            <a:gd name="adj" fmla="val 2835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665B41" id="Rounded Rectangle 11" o:spid="_x0000_s1026" style="position:absolute;margin-left:-9.6pt;margin-top:10.25pt;width:219.7pt;height:606.6pt;z-index: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8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" filled="f" strokecolor="black [3213]" strokeweight="2.25pt"/>
            </w:pict>
          </mc:Fallback>
        </mc:AlternateContent>
      </w:r>
    </w:p>
    <w:p w14:paraId="13488F2D" w14:textId="5DA8AF3F" w:rsidR="00833122" w:rsidRDefault="00A26FF1" w:rsidP="00833122">
      <w:pPr>
        <w:rPr>
          <w:sz w:val="28"/>
          <w:szCs w:val="3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4665FF7" wp14:editId="2C09A0B0">
                <wp:simplePos x="0" y="0"/>
                <wp:positionH relativeFrom="column">
                  <wp:posOffset>3832860</wp:posOffset>
                </wp:positionH>
                <wp:positionV relativeFrom="paragraph">
                  <wp:posOffset>7620</wp:posOffset>
                </wp:positionV>
                <wp:extent cx="2606675" cy="7399020"/>
                <wp:effectExtent l="0" t="0" r="22225" b="1143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675" cy="7399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9514B" w14:textId="77777777" w:rsidR="00833122" w:rsidRPr="00266BEA" w:rsidRDefault="00833122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  <w:p w14:paraId="4DF08103" w14:textId="77777777" w:rsidR="00E600F3" w:rsidRDefault="00E600F3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  <w:p w14:paraId="1E9236F8" w14:textId="77777777" w:rsidR="00E600F3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Phineas Gage - Accident</w:t>
                            </w:r>
                          </w:p>
                          <w:p w14:paraId="6A538AA1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Localisation of function</w:t>
                            </w:r>
                          </w:p>
                          <w:p w14:paraId="21FA27B8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4D28088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Sperry and </w:t>
                            </w:r>
                            <w:proofErr w:type="spellStart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Gazzinga</w:t>
                            </w:r>
                            <w:proofErr w:type="spellEnd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 </w:t>
                            </w:r>
                          </w:p>
                          <w:p w14:paraId="6A99AE35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Split-Brain</w:t>
                            </w:r>
                          </w:p>
                          <w:p w14:paraId="24BD0810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2EB1B5E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Maguire – Taxi Drivers</w:t>
                            </w:r>
                          </w:p>
                          <w:p w14:paraId="1085988D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Plasticity</w:t>
                            </w:r>
                          </w:p>
                          <w:p w14:paraId="703A23ED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1812F9E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Michel </w:t>
                            </w:r>
                            <w:proofErr w:type="spellStart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Siffre</w:t>
                            </w:r>
                            <w:proofErr w:type="spellEnd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- Cave Study</w:t>
                            </w:r>
                          </w:p>
                          <w:p w14:paraId="540C5EE5" w14:textId="77777777" w:rsidR="00833122" w:rsidRPr="00554136" w:rsidRDefault="00833122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Circadian R</w:t>
                            </w:r>
                            <w:r w:rsidR="00554136"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hythms</w:t>
                            </w:r>
                          </w:p>
                          <w:p w14:paraId="79A14E42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C4421D4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Ashchoff</w:t>
                            </w:r>
                            <w:proofErr w:type="spellEnd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proofErr w:type="spellStart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Wever</w:t>
                            </w:r>
                            <w:proofErr w:type="spellEnd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 Bunkers</w:t>
                            </w:r>
                          </w:p>
                          <w:p w14:paraId="1CD29291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Circadian Rhythms</w:t>
                            </w:r>
                          </w:p>
                          <w:p w14:paraId="554D8244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98B5062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Russell – Menstrual Cycle</w:t>
                            </w:r>
                          </w:p>
                          <w:p w14:paraId="109785BD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Infradian</w:t>
                            </w:r>
                            <w:proofErr w:type="spellEnd"/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Rhythms</w:t>
                            </w:r>
                          </w:p>
                          <w:p w14:paraId="1FF257BD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F1CAA5A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Gardner – Sleep Cycles</w:t>
                            </w:r>
                          </w:p>
                          <w:p w14:paraId="79C01D7A" w14:textId="77777777" w:rsid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5413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Ultradian</w:t>
                            </w:r>
                          </w:p>
                          <w:p w14:paraId="5A37C8E8" w14:textId="77777777" w:rsid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923423A" w14:textId="77777777" w:rsid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Morgan - Hamsters SCN</w:t>
                            </w:r>
                          </w:p>
                          <w:p w14:paraId="48B06BA9" w14:textId="77777777" w:rsidR="00554136" w:rsidRPr="00554136" w:rsidRDefault="00554136" w:rsidP="0083312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Eps/EZs</w:t>
                            </w:r>
                          </w:p>
                          <w:p w14:paraId="331EFBE6" w14:textId="77777777" w:rsidR="00833122" w:rsidRPr="00554136" w:rsidRDefault="00833122" w:rsidP="0083312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6B287A9" w14:textId="77777777" w:rsidR="00833122" w:rsidRPr="006F671C" w:rsidRDefault="00833122" w:rsidP="0083312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4A0B47D1" w14:textId="77777777" w:rsidR="00833122" w:rsidRDefault="00833122" w:rsidP="00833122"/>
                          <w:p w14:paraId="2DCF0C92" w14:textId="77777777" w:rsidR="00833122" w:rsidRDefault="00833122" w:rsidP="0083312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65FF7" id="Text Box 2" o:spid="_x0000_s1030" type="#_x0000_t202" style="position:absolute;margin-left:301.8pt;margin-top:.6pt;width:205.25pt;height:582.6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" filled="f" strokecolor="white [3212]">
                <v:textbox>
                  <w:txbxContent>
                    <w:p w14:paraId="4C39514B" w14:textId="77777777" w:rsidR="00833122" w:rsidRPr="00266BEA" w:rsidRDefault="00833122" w:rsidP="00833122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</w:p>
                    <w:p w14:paraId="4DF08103" w14:textId="77777777" w:rsidR="00E600F3" w:rsidRDefault="00E600F3" w:rsidP="00833122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</w:p>
                    <w:p w14:paraId="1E9236F8" w14:textId="77777777" w:rsidR="00E600F3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Phineas Gage - Accident</w:t>
                      </w:r>
                    </w:p>
                    <w:p w14:paraId="6A538AA1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Localisation of function</w:t>
                      </w:r>
                    </w:p>
                    <w:p w14:paraId="21FA27B8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4D28088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Sperry and </w:t>
                      </w:r>
                      <w:proofErr w:type="spellStart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Gazzinga</w:t>
                      </w:r>
                      <w:proofErr w:type="spellEnd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 </w:t>
                      </w:r>
                    </w:p>
                    <w:p w14:paraId="6A99AE35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Split-Brain</w:t>
                      </w:r>
                    </w:p>
                    <w:p w14:paraId="24BD0810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2EB1B5E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Maguire – Taxi Drivers</w:t>
                      </w:r>
                    </w:p>
                    <w:p w14:paraId="1085988D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Plasticity</w:t>
                      </w:r>
                    </w:p>
                    <w:p w14:paraId="703A23ED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1812F9E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Michel </w:t>
                      </w:r>
                      <w:proofErr w:type="spellStart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Siffre</w:t>
                      </w:r>
                      <w:proofErr w:type="spellEnd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- Cave Study</w:t>
                      </w:r>
                    </w:p>
                    <w:p w14:paraId="540C5EE5" w14:textId="77777777" w:rsidR="00833122" w:rsidRPr="00554136" w:rsidRDefault="00833122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Circadian R</w:t>
                      </w:r>
                      <w:r w:rsidR="00554136"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hythms</w:t>
                      </w:r>
                    </w:p>
                    <w:p w14:paraId="79A14E42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C4421D4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Ashchoff</w:t>
                      </w:r>
                      <w:proofErr w:type="spellEnd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</w:t>
                      </w:r>
                      <w:proofErr w:type="spellStart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Wever</w:t>
                      </w:r>
                      <w:proofErr w:type="spellEnd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 Bunkers</w:t>
                      </w:r>
                    </w:p>
                    <w:p w14:paraId="1CD29291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Circadian Rhythms</w:t>
                      </w:r>
                    </w:p>
                    <w:p w14:paraId="554D8244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98B5062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Russell – Menstrual Cycle</w:t>
                      </w:r>
                    </w:p>
                    <w:p w14:paraId="109785BD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Infradian</w:t>
                      </w:r>
                      <w:proofErr w:type="spellEnd"/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Rhythms</w:t>
                      </w:r>
                    </w:p>
                    <w:p w14:paraId="1FF257BD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F1CAA5A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Gardner – Sleep Cycles</w:t>
                      </w:r>
                    </w:p>
                    <w:p w14:paraId="79C01D7A" w14:textId="77777777" w:rsid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54136">
                        <w:rPr>
                          <w:rFonts w:ascii="Arial" w:hAnsi="Arial" w:cs="Arial"/>
                          <w:sz w:val="24"/>
                          <w:szCs w:val="24"/>
                        </w:rPr>
                        <w:t>Ultradian</w:t>
                      </w:r>
                    </w:p>
                    <w:p w14:paraId="5A37C8E8" w14:textId="77777777" w:rsid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923423A" w14:textId="77777777" w:rsid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Morgan - Hamsters SCN</w:t>
                      </w:r>
                    </w:p>
                    <w:p w14:paraId="48B06BA9" w14:textId="77777777" w:rsidR="00554136" w:rsidRPr="00554136" w:rsidRDefault="00554136" w:rsidP="0083312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Eps/EZs</w:t>
                      </w:r>
                    </w:p>
                    <w:p w14:paraId="331EFBE6" w14:textId="77777777" w:rsidR="00833122" w:rsidRPr="00554136" w:rsidRDefault="00833122" w:rsidP="00833122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46B287A9" w14:textId="77777777" w:rsidR="00833122" w:rsidRPr="006F671C" w:rsidRDefault="00833122" w:rsidP="00833122">
                      <w:pPr>
                        <w:rPr>
                          <w:b/>
                          <w:sz w:val="28"/>
                        </w:rPr>
                      </w:pPr>
                    </w:p>
                    <w:p w14:paraId="4A0B47D1" w14:textId="77777777" w:rsidR="00833122" w:rsidRDefault="00833122" w:rsidP="00833122"/>
                    <w:p w14:paraId="2DCF0C92" w14:textId="77777777" w:rsidR="00833122" w:rsidRDefault="00833122" w:rsidP="00833122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B885EF" wp14:editId="67093507">
                <wp:simplePos x="0" y="0"/>
                <wp:positionH relativeFrom="column">
                  <wp:posOffset>3778250</wp:posOffset>
                </wp:positionH>
                <wp:positionV relativeFrom="paragraph">
                  <wp:posOffset>5080</wp:posOffset>
                </wp:positionV>
                <wp:extent cx="2645410" cy="784225"/>
                <wp:effectExtent l="0" t="0" r="21590" b="158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5410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F1981" w14:textId="77777777" w:rsidR="00833122" w:rsidRPr="00266BEA" w:rsidRDefault="00833122" w:rsidP="00833122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Elephant" w:hAnsi="Elephant" w:cs="Arial"/>
                                <w:sz w:val="32"/>
                              </w:rPr>
                            </w:pPr>
                            <w:r w:rsidRPr="00266BEA">
                              <w:rPr>
                                <w:rFonts w:ascii="Elephant" w:hAnsi="Elephant" w:cs="Arial"/>
                                <w:sz w:val="32"/>
                              </w:rPr>
                              <w:t xml:space="preserve">Key Studies/ </w:t>
                            </w:r>
                          </w:p>
                          <w:p w14:paraId="4F02565C" w14:textId="77777777" w:rsidR="00833122" w:rsidRPr="00266BEA" w:rsidRDefault="00833122" w:rsidP="00833122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Elephant" w:hAnsi="Elephant" w:cs="Arial"/>
                                <w:sz w:val="44"/>
                              </w:rPr>
                            </w:pPr>
                            <w:r w:rsidRPr="00266BEA">
                              <w:rPr>
                                <w:rFonts w:ascii="Elephant" w:hAnsi="Elephant" w:cs="Arial"/>
                                <w:sz w:val="32"/>
                              </w:rPr>
                              <w:t>Researchers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885EF" id="_x0000_s1031" type="#_x0000_t202" style="position:absolute;margin-left:297.5pt;margin-top:.4pt;width:208.3pt;height:61.7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" strokecolor="white [3212]">
                <v:textbox>
                  <w:txbxContent>
                    <w:p w14:paraId="487F1981" w14:textId="77777777" w:rsidR="00833122" w:rsidRPr="00266BEA" w:rsidRDefault="00833122" w:rsidP="00833122">
                      <w:pPr>
                        <w:spacing w:line="240" w:lineRule="auto"/>
                        <w:contextualSpacing/>
                        <w:jc w:val="center"/>
                        <w:rPr>
                          <w:rFonts w:ascii="Elephant" w:hAnsi="Elephant" w:cs="Arial"/>
                          <w:sz w:val="32"/>
                        </w:rPr>
                      </w:pPr>
                      <w:r w:rsidRPr="00266BEA">
                        <w:rPr>
                          <w:rFonts w:ascii="Elephant" w:hAnsi="Elephant" w:cs="Arial"/>
                          <w:sz w:val="32"/>
                        </w:rPr>
                        <w:t xml:space="preserve">Key Studies/ </w:t>
                      </w:r>
                    </w:p>
                    <w:p w14:paraId="4F02565C" w14:textId="77777777" w:rsidR="00833122" w:rsidRPr="00266BEA" w:rsidRDefault="00833122" w:rsidP="00833122">
                      <w:pPr>
                        <w:spacing w:line="240" w:lineRule="auto"/>
                        <w:contextualSpacing/>
                        <w:jc w:val="center"/>
                        <w:rPr>
                          <w:rFonts w:ascii="Elephant" w:hAnsi="Elephant" w:cs="Arial"/>
                          <w:sz w:val="44"/>
                        </w:rPr>
                      </w:pPr>
                      <w:r w:rsidRPr="00266BEA">
                        <w:rPr>
                          <w:rFonts w:ascii="Elephant" w:hAnsi="Elephant" w:cs="Arial"/>
                          <w:sz w:val="32"/>
                        </w:rPr>
                        <w:t>Researchers</w:t>
                      </w:r>
                    </w:p>
                  </w:txbxContent>
                </v:textbox>
              </v:shape>
            </w:pict>
          </mc:Fallback>
        </mc:AlternateContent>
      </w:r>
    </w:p>
    <w:p w14:paraId="61A97E99" w14:textId="4DAF6B00" w:rsidR="00833122" w:rsidRDefault="00833122" w:rsidP="00833122">
      <w:pPr>
        <w:rPr>
          <w:sz w:val="28"/>
          <w:szCs w:val="36"/>
        </w:rPr>
      </w:pPr>
    </w:p>
    <w:p w14:paraId="3E6A97D6" w14:textId="74DD5574" w:rsidR="00833122" w:rsidRDefault="00833122" w:rsidP="00833122">
      <w:pPr>
        <w:rPr>
          <w:sz w:val="28"/>
          <w:szCs w:val="36"/>
        </w:rPr>
      </w:pPr>
    </w:p>
    <w:p w14:paraId="1A4FC7EF" w14:textId="60468C15" w:rsidR="00833122" w:rsidRDefault="00833122" w:rsidP="00833122">
      <w:pPr>
        <w:rPr>
          <w:sz w:val="28"/>
          <w:szCs w:val="36"/>
        </w:rPr>
      </w:pPr>
    </w:p>
    <w:p w14:paraId="01B5D17A" w14:textId="77777777" w:rsidR="00833122" w:rsidRDefault="00833122" w:rsidP="00833122">
      <w:pPr>
        <w:rPr>
          <w:sz w:val="28"/>
          <w:szCs w:val="36"/>
        </w:rPr>
      </w:pPr>
    </w:p>
    <w:p w14:paraId="3731EAE5" w14:textId="77777777" w:rsidR="00833122" w:rsidRDefault="00833122" w:rsidP="00833122">
      <w:pPr>
        <w:rPr>
          <w:sz w:val="28"/>
          <w:szCs w:val="36"/>
        </w:rPr>
      </w:pPr>
    </w:p>
    <w:p w14:paraId="110D282A" w14:textId="77777777" w:rsidR="00833122" w:rsidRDefault="00833122" w:rsidP="00833122">
      <w:pPr>
        <w:rPr>
          <w:sz w:val="28"/>
          <w:szCs w:val="36"/>
        </w:rPr>
      </w:pPr>
    </w:p>
    <w:p w14:paraId="40CA9CFD" w14:textId="77777777" w:rsidR="00833122" w:rsidRDefault="00833122" w:rsidP="00833122">
      <w:pPr>
        <w:rPr>
          <w:sz w:val="28"/>
          <w:szCs w:val="36"/>
        </w:rPr>
      </w:pPr>
    </w:p>
    <w:p w14:paraId="37F5658F" w14:textId="77777777" w:rsidR="00833122" w:rsidRDefault="00833122" w:rsidP="00833122">
      <w:pPr>
        <w:rPr>
          <w:sz w:val="28"/>
          <w:szCs w:val="36"/>
        </w:rPr>
      </w:pPr>
    </w:p>
    <w:p w14:paraId="5C45FC02" w14:textId="77777777" w:rsidR="00833122" w:rsidRDefault="00833122" w:rsidP="00833122">
      <w:pPr>
        <w:rPr>
          <w:sz w:val="28"/>
          <w:szCs w:val="36"/>
        </w:rPr>
      </w:pPr>
    </w:p>
    <w:p w14:paraId="03E1C97F" w14:textId="77777777" w:rsidR="00833122" w:rsidRDefault="00833122" w:rsidP="00833122">
      <w:pPr>
        <w:rPr>
          <w:sz w:val="28"/>
          <w:szCs w:val="36"/>
        </w:rPr>
      </w:pPr>
    </w:p>
    <w:p w14:paraId="07FBCEC7" w14:textId="77777777" w:rsidR="00833122" w:rsidRDefault="00833122" w:rsidP="00833122">
      <w:pPr>
        <w:rPr>
          <w:sz w:val="28"/>
          <w:szCs w:val="36"/>
        </w:rPr>
      </w:pPr>
    </w:p>
    <w:p w14:paraId="62386043" w14:textId="77777777" w:rsidR="00833122" w:rsidRDefault="00833122" w:rsidP="00833122">
      <w:pPr>
        <w:rPr>
          <w:sz w:val="28"/>
          <w:szCs w:val="36"/>
        </w:rPr>
      </w:pPr>
    </w:p>
    <w:p w14:paraId="27D1DE7B" w14:textId="77777777" w:rsidR="00B824B8" w:rsidRDefault="00B824B8" w:rsidP="00833122">
      <w:pPr>
        <w:rPr>
          <w:rFonts w:ascii="Elephant" w:hAnsi="Elephant"/>
          <w:sz w:val="28"/>
          <w:szCs w:val="36"/>
        </w:rPr>
      </w:pPr>
    </w:p>
    <w:p w14:paraId="3950DCFD" w14:textId="77777777" w:rsidR="00B824B8" w:rsidRDefault="00B824B8" w:rsidP="00833122">
      <w:pPr>
        <w:rPr>
          <w:rFonts w:ascii="Elephant" w:hAnsi="Elephant"/>
          <w:sz w:val="28"/>
          <w:szCs w:val="36"/>
        </w:rPr>
      </w:pPr>
    </w:p>
    <w:p w14:paraId="6E3ABA9C" w14:textId="77777777" w:rsidR="00B824B8" w:rsidRDefault="00B824B8" w:rsidP="00833122">
      <w:pPr>
        <w:rPr>
          <w:rFonts w:ascii="Elephant" w:hAnsi="Elephant"/>
          <w:sz w:val="28"/>
          <w:szCs w:val="36"/>
        </w:rPr>
      </w:pPr>
    </w:p>
    <w:p w14:paraId="5E15F7AB" w14:textId="77777777" w:rsidR="00E600F3" w:rsidRDefault="00E600F3" w:rsidP="00833122">
      <w:pPr>
        <w:rPr>
          <w:rFonts w:ascii="Elephant" w:hAnsi="Elephant"/>
          <w:sz w:val="28"/>
          <w:szCs w:val="36"/>
        </w:rPr>
      </w:pPr>
    </w:p>
    <w:p w14:paraId="0BCB44D9" w14:textId="77777777" w:rsidR="00E600F3" w:rsidRDefault="00E600F3" w:rsidP="00833122">
      <w:pPr>
        <w:rPr>
          <w:rFonts w:ascii="Elephant" w:hAnsi="Elephant"/>
          <w:sz w:val="28"/>
          <w:szCs w:val="36"/>
        </w:rPr>
      </w:pPr>
    </w:p>
    <w:p w14:paraId="101CF7A0" w14:textId="77777777" w:rsidR="00E600F3" w:rsidRDefault="00E600F3" w:rsidP="00833122">
      <w:pPr>
        <w:rPr>
          <w:rFonts w:ascii="Elephant" w:hAnsi="Elephant"/>
          <w:sz w:val="28"/>
          <w:szCs w:val="36"/>
        </w:rPr>
      </w:pPr>
    </w:p>
    <w:p w14:paraId="425470D8" w14:textId="77777777" w:rsidR="00E600F3" w:rsidRDefault="00E600F3" w:rsidP="00833122">
      <w:pPr>
        <w:rPr>
          <w:rFonts w:ascii="Elephant" w:hAnsi="Elephant"/>
          <w:sz w:val="28"/>
          <w:szCs w:val="36"/>
        </w:rPr>
      </w:pPr>
    </w:p>
    <w:p w14:paraId="3C79DF64" w14:textId="77777777" w:rsidR="00E600F3" w:rsidRDefault="00E600F3" w:rsidP="00833122">
      <w:pPr>
        <w:rPr>
          <w:rFonts w:ascii="Elephant" w:hAnsi="Elephant"/>
          <w:sz w:val="28"/>
          <w:szCs w:val="36"/>
        </w:rPr>
      </w:pPr>
    </w:p>
    <w:p w14:paraId="10EEA35D" w14:textId="77777777" w:rsidR="00833122" w:rsidRPr="00134CA4" w:rsidRDefault="00833122" w:rsidP="00833122">
      <w:pPr>
        <w:pStyle w:val="ListParagraph"/>
        <w:rPr>
          <w:rFonts w:ascii="Arial" w:hAnsi="Arial" w:cs="Arial"/>
          <w:sz w:val="24"/>
        </w:rPr>
      </w:pPr>
    </w:p>
    <w:p w14:paraId="2DFDD026" w14:textId="77777777" w:rsidR="00833122" w:rsidRDefault="00833122" w:rsidP="00833122">
      <w:pPr>
        <w:pStyle w:val="ListParagraph"/>
        <w:spacing w:line="240" w:lineRule="auto"/>
        <w:rPr>
          <w:rFonts w:ascii="Arial" w:hAnsi="Arial" w:cs="Arial"/>
          <w:sz w:val="24"/>
        </w:rPr>
      </w:pPr>
    </w:p>
    <w:p w14:paraId="0301FAC2" w14:textId="77777777" w:rsidR="00F40A22" w:rsidRDefault="00F40A22" w:rsidP="00F40A22">
      <w:pPr>
        <w:pStyle w:val="ListParagraph"/>
        <w:spacing w:line="240" w:lineRule="auto"/>
        <w:ind w:left="284"/>
        <w:rPr>
          <w:rFonts w:ascii="Arial" w:hAnsi="Arial" w:cs="Arial"/>
          <w:sz w:val="24"/>
        </w:rPr>
      </w:pPr>
    </w:p>
    <w:p w14:paraId="7D26FF78" w14:textId="406F2597" w:rsidR="00833122" w:rsidRDefault="00833122" w:rsidP="00F40A22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z w:val="24"/>
        </w:rPr>
      </w:pPr>
      <w:r w:rsidRPr="00266BEA">
        <w:rPr>
          <w:rFonts w:ascii="Arial" w:hAnsi="Arial" w:cs="Arial"/>
          <w:sz w:val="24"/>
        </w:rPr>
        <w:t>Describe and evaluate ways on investigating localisat</w:t>
      </w:r>
      <w:r w:rsidR="00C26E16">
        <w:rPr>
          <w:rFonts w:ascii="Arial" w:hAnsi="Arial" w:cs="Arial"/>
          <w:sz w:val="24"/>
        </w:rPr>
        <w:t>ion of function in the brain (</w:t>
      </w:r>
      <w:r w:rsidR="00D43B5A">
        <w:rPr>
          <w:rFonts w:ascii="Arial" w:hAnsi="Arial" w:cs="Arial"/>
          <w:sz w:val="24"/>
        </w:rPr>
        <w:t>12/1</w:t>
      </w:r>
      <w:r w:rsidR="00C26E16">
        <w:rPr>
          <w:rFonts w:ascii="Arial" w:hAnsi="Arial" w:cs="Arial"/>
          <w:sz w:val="24"/>
        </w:rPr>
        <w:t>6</w:t>
      </w:r>
      <w:r w:rsidRPr="00266BEA">
        <w:rPr>
          <w:rFonts w:ascii="Arial" w:hAnsi="Arial" w:cs="Arial"/>
          <w:sz w:val="24"/>
        </w:rPr>
        <w:t xml:space="preserve"> marks)</w:t>
      </w:r>
    </w:p>
    <w:p w14:paraId="5C238B3D" w14:textId="77777777" w:rsidR="00833122" w:rsidRPr="00266BEA" w:rsidRDefault="00833122" w:rsidP="00833122">
      <w:pPr>
        <w:spacing w:line="240" w:lineRule="auto"/>
        <w:contextualSpacing/>
        <w:rPr>
          <w:rFonts w:ascii="Arial" w:hAnsi="Arial" w:cs="Arial"/>
          <w:sz w:val="24"/>
        </w:rPr>
      </w:pPr>
    </w:p>
    <w:p w14:paraId="5AA18BAF" w14:textId="77777777" w:rsidR="00833122" w:rsidRDefault="00C26E16" w:rsidP="00F40A22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Describe what psychological research has shown about </w:t>
      </w:r>
      <w:proofErr w:type="spellStart"/>
      <w:r>
        <w:rPr>
          <w:rFonts w:ascii="Arial" w:hAnsi="Arial" w:cs="Arial"/>
          <w:sz w:val="24"/>
        </w:rPr>
        <w:t>infradian</w:t>
      </w:r>
      <w:proofErr w:type="spellEnd"/>
      <w:r>
        <w:rPr>
          <w:rFonts w:ascii="Arial" w:hAnsi="Arial" w:cs="Arial"/>
          <w:sz w:val="24"/>
        </w:rPr>
        <w:t xml:space="preserve"> rhythms (4</w:t>
      </w:r>
      <w:r w:rsidR="00833122" w:rsidRPr="00266BEA">
        <w:rPr>
          <w:rFonts w:ascii="Arial" w:hAnsi="Arial" w:cs="Arial"/>
          <w:sz w:val="24"/>
        </w:rPr>
        <w:t xml:space="preserve"> marks)</w:t>
      </w:r>
    </w:p>
    <w:p w14:paraId="0278A154" w14:textId="77777777" w:rsidR="00833122" w:rsidRPr="00266BEA" w:rsidRDefault="00833122" w:rsidP="00833122">
      <w:pPr>
        <w:spacing w:line="240" w:lineRule="auto"/>
        <w:contextualSpacing/>
        <w:rPr>
          <w:rFonts w:ascii="Arial" w:hAnsi="Arial" w:cs="Arial"/>
          <w:sz w:val="24"/>
        </w:rPr>
      </w:pPr>
    </w:p>
    <w:p w14:paraId="68D1C471" w14:textId="4FD9D5D8" w:rsidR="00855B3B" w:rsidRPr="00554136" w:rsidRDefault="00833122" w:rsidP="00F40A22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Elephant" w:hAnsi="Elephant"/>
          <w:lang w:eastAsia="en-GB"/>
        </w:rPr>
      </w:pPr>
      <w:r w:rsidRPr="00134CA4">
        <w:rPr>
          <w:rFonts w:ascii="Arial" w:hAnsi="Arial" w:cs="Arial"/>
          <w:sz w:val="24"/>
        </w:rPr>
        <w:t xml:space="preserve"> </w:t>
      </w:r>
      <w:r w:rsidR="00C26E16">
        <w:rPr>
          <w:rFonts w:ascii="Arial" w:hAnsi="Arial" w:cs="Arial"/>
          <w:sz w:val="24"/>
        </w:rPr>
        <w:t>Explain what is meant by the fight or flight response (3</w:t>
      </w:r>
      <w:r w:rsidRPr="00134CA4">
        <w:rPr>
          <w:rFonts w:ascii="Arial" w:hAnsi="Arial" w:cs="Arial"/>
          <w:sz w:val="24"/>
        </w:rPr>
        <w:t xml:space="preserve"> marks)</w:t>
      </w:r>
      <w:r w:rsidRPr="00266BEA">
        <w:rPr>
          <w:rFonts w:ascii="Elephant" w:hAnsi="Elephan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E67939" wp14:editId="62C5757E">
                <wp:simplePos x="0" y="0"/>
                <wp:positionH relativeFrom="column">
                  <wp:posOffset>193576</wp:posOffset>
                </wp:positionH>
                <wp:positionV relativeFrom="paragraph">
                  <wp:posOffset>5606860</wp:posOffset>
                </wp:positionV>
                <wp:extent cx="5349875" cy="378978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9875" cy="378978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097FA" w14:textId="77777777" w:rsidR="00833122" w:rsidRPr="00266BEA" w:rsidRDefault="00833122" w:rsidP="00833122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18B3309B" w14:textId="77777777" w:rsidR="00833122" w:rsidRPr="00266BEA" w:rsidRDefault="00833122" w:rsidP="00833122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E67939" id="_x0000_s1032" type="#_x0000_t202" style="position:absolute;left:0;text-align:left;margin-left:15.25pt;margin-top:441.5pt;width:421.25pt;height:298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" filled="f" stroked="f">
                <v:textbox>
                  <w:txbxContent>
                    <w:p w14:paraId="546097FA" w14:textId="77777777" w:rsidR="00833122" w:rsidRPr="00266BEA" w:rsidRDefault="00833122" w:rsidP="00833122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18B3309B" w14:textId="77777777" w:rsidR="00833122" w:rsidRPr="00266BEA" w:rsidRDefault="00833122" w:rsidP="00833122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55B3B" w:rsidRPr="00554136" w:rsidSect="00A26FF1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841FB"/>
    <w:multiLevelType w:val="hybridMultilevel"/>
    <w:tmpl w:val="E32839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7FFE"/>
    <w:multiLevelType w:val="hybridMultilevel"/>
    <w:tmpl w:val="F2CACF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93085"/>
    <w:multiLevelType w:val="hybridMultilevel"/>
    <w:tmpl w:val="A4945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22"/>
    <w:rsid w:val="00047DCD"/>
    <w:rsid w:val="000634BF"/>
    <w:rsid w:val="00554136"/>
    <w:rsid w:val="00833122"/>
    <w:rsid w:val="00855B3B"/>
    <w:rsid w:val="00A26FF1"/>
    <w:rsid w:val="00B74238"/>
    <w:rsid w:val="00B824B8"/>
    <w:rsid w:val="00BF2E20"/>
    <w:rsid w:val="00C26E16"/>
    <w:rsid w:val="00D43B5A"/>
    <w:rsid w:val="00E600F3"/>
    <w:rsid w:val="00F4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37906"/>
  <w15:docId w15:val="{1A06710B-790F-40AC-8270-199BC73C4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12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3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Jenrick</dc:creator>
  <cp:lastModifiedBy>Danielle Drucquer</cp:lastModifiedBy>
  <cp:revision>2</cp:revision>
  <dcterms:created xsi:type="dcterms:W3CDTF">2022-11-09T11:39:00Z</dcterms:created>
  <dcterms:modified xsi:type="dcterms:W3CDTF">2022-11-09T11:39:00Z</dcterms:modified>
</cp:coreProperties>
</file>